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right"/>
      </w:pPr>
      <w:r>
        <w:tab/>
        <w:tab/>
        <w:tab/>
        <w:tab/>
        <w:tab/>
        <w:tab/>
        <w:tab/>
        <w:tab/>
        <w:tab/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Departmental Addendum to the Memorandum of Understanding for a </w:t>
      </w: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PhD in Computer Science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Name: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Student number: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I commit to the following departmental requirements for PhD studies in Computer Science: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the postgraduate Research Methods course.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Identifying the members of my proposal committee within six weeks of registration.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Organising and presenting my proposal defence by 30 September.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the departmental open evening to present my research.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departmental colloquiums on a regular basis.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Student signature          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Supervisor signature:    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6227989</wp:posOffset>
          </wp:positionH>
          <wp:positionV relativeFrom="page">
            <wp:posOffset>345440</wp:posOffset>
          </wp:positionV>
          <wp:extent cx="976468" cy="985033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68" cy="9850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